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C" w:rsidRDefault="00AC493C" w:rsidP="00AC49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C493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</w:t>
      </w:r>
    </w:p>
    <w:p w:rsidR="00AC493C" w:rsidRPr="00AC493C" w:rsidRDefault="00AC493C" w:rsidP="00AC49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bookmarkStart w:id="0" w:name="_GoBack"/>
      <w:bookmarkEnd w:id="0"/>
      <w:r w:rsidRPr="00AC493C">
        <w:rPr>
          <w:rFonts w:ascii="Times New Roman" w:hAnsi="Times New Roman" w:cs="Times New Roman"/>
          <w:b/>
          <w:sz w:val="24"/>
          <w:szCs w:val="24"/>
        </w:rPr>
        <w:t xml:space="preserve"> « Основы функциональной грамотности»  10 класс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>Настоящая рабочая программа внеурочной деятельности «Россия – мои горизонты» для 10-11 классов разработана на основе: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>-</w:t>
      </w:r>
      <w:r w:rsidRPr="00AC493C">
        <w:rPr>
          <w:rFonts w:ascii="Times New Roman" w:hAnsi="Times New Roman" w:cs="Times New Roman"/>
          <w:sz w:val="24"/>
          <w:szCs w:val="24"/>
        </w:rPr>
        <w:tab/>
        <w:t>Федерального закона от 29.12.2012 №273-ФЗ «Об образовании в Российской Федерации»;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>-</w:t>
      </w:r>
      <w:r w:rsidRPr="00AC493C">
        <w:rPr>
          <w:rFonts w:ascii="Times New Roman" w:hAnsi="Times New Roman" w:cs="Times New Roman"/>
          <w:sz w:val="24"/>
          <w:szCs w:val="24"/>
        </w:rPr>
        <w:tab/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AC493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493C">
        <w:rPr>
          <w:rFonts w:ascii="Times New Roman" w:hAnsi="Times New Roman" w:cs="Times New Roman"/>
          <w:sz w:val="24"/>
          <w:szCs w:val="24"/>
        </w:rPr>
        <w:t xml:space="preserve"> России от 30.08.2013 № 1015;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>-</w:t>
      </w:r>
      <w:r w:rsidRPr="00AC493C">
        <w:rPr>
          <w:rFonts w:ascii="Times New Roman" w:hAnsi="Times New Roman" w:cs="Times New Roman"/>
          <w:sz w:val="24"/>
          <w:szCs w:val="24"/>
        </w:rPr>
        <w:tab/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Pr="00AC49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C493C">
        <w:rPr>
          <w:rFonts w:ascii="Times New Roman" w:hAnsi="Times New Roman" w:cs="Times New Roman"/>
          <w:sz w:val="24"/>
          <w:szCs w:val="24"/>
        </w:rPr>
        <w:t xml:space="preserve"> России от 31.05.2021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>№ 287;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>-</w:t>
      </w:r>
      <w:r w:rsidRPr="00AC493C">
        <w:rPr>
          <w:rFonts w:ascii="Times New Roman" w:hAnsi="Times New Roman" w:cs="Times New Roman"/>
          <w:sz w:val="24"/>
          <w:szCs w:val="24"/>
        </w:rPr>
        <w:tab/>
        <w:t>Методических рекомендаций по реализации Проекта «Билет в будущее» по профессиональной ориентации обучающихся 10-11 классов образовательных организаций Российской Федерации, реализующих образовательные программы основного общего и среднего общего образования;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>-</w:t>
      </w:r>
      <w:r w:rsidRPr="00AC493C">
        <w:rPr>
          <w:rFonts w:ascii="Times New Roman" w:hAnsi="Times New Roman" w:cs="Times New Roman"/>
          <w:sz w:val="24"/>
          <w:szCs w:val="24"/>
        </w:rPr>
        <w:tab/>
        <w:t xml:space="preserve">систему действенной </w:t>
      </w:r>
      <w:proofErr w:type="spellStart"/>
      <w:r w:rsidRPr="00AC493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C493C">
        <w:rPr>
          <w:rFonts w:ascii="Times New Roman" w:hAnsi="Times New Roman" w:cs="Times New Roman"/>
          <w:sz w:val="24"/>
          <w:szCs w:val="24"/>
        </w:rPr>
        <w:t xml:space="preserve"> работы с обучающимися, способствующую профессиональному самоопределению </w:t>
      </w:r>
      <w:proofErr w:type="gramStart"/>
      <w:r w:rsidRPr="00AC49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493C">
        <w:rPr>
          <w:rFonts w:ascii="Times New Roman" w:hAnsi="Times New Roman" w:cs="Times New Roman"/>
          <w:sz w:val="24"/>
          <w:szCs w:val="24"/>
        </w:rPr>
        <w:t xml:space="preserve"> в соответствии с желаниями, способностями, индивидуальными особенностями и с учетом социокультурной и экономической ситуации в округе и городе.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>Задачи: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>-</w:t>
      </w:r>
      <w:r w:rsidRPr="00AC493C">
        <w:rPr>
          <w:rFonts w:ascii="Times New Roman" w:hAnsi="Times New Roman" w:cs="Times New Roman"/>
          <w:sz w:val="24"/>
          <w:szCs w:val="24"/>
        </w:rPr>
        <w:tab/>
        <w:t xml:space="preserve">создать условия, обеспечивающие развитие у </w:t>
      </w:r>
      <w:proofErr w:type="gramStart"/>
      <w:r w:rsidRPr="00AC49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493C">
        <w:rPr>
          <w:rFonts w:ascii="Times New Roman" w:hAnsi="Times New Roman" w:cs="Times New Roman"/>
          <w:sz w:val="24"/>
          <w:szCs w:val="24"/>
        </w:rPr>
        <w:t xml:space="preserve"> потребности в трудовой деятельности, самовоспитании, саморазвитии, самореализации;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>-</w:t>
      </w:r>
      <w:r w:rsidRPr="00AC493C">
        <w:rPr>
          <w:rFonts w:ascii="Times New Roman" w:hAnsi="Times New Roman" w:cs="Times New Roman"/>
          <w:sz w:val="24"/>
          <w:szCs w:val="24"/>
        </w:rPr>
        <w:tab/>
        <w:t>обеспечить овладение обучающимися знаниями о современном рынке труда; средних и высших учебных заведениях; способах поиска работы и трудоустройства; навыках и личностных качествах необходимых для освоения определенной профессии;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>-</w:t>
      </w:r>
      <w:r w:rsidRPr="00AC493C">
        <w:rPr>
          <w:rFonts w:ascii="Times New Roman" w:hAnsi="Times New Roman" w:cs="Times New Roman"/>
          <w:sz w:val="24"/>
          <w:szCs w:val="24"/>
        </w:rPr>
        <w:tab/>
        <w:t>способствовать формированию умения выстраивать профессионально – жизненный путь в соответствии с интересами, склонностями, способностями, а также прогнозируемым спросом на современном рынке труда; способствовать получению практического опыта, соответствующего интересам и склонностям личности, профилю дальнейшего обучения.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 xml:space="preserve">          Для реализации программы используются Методические рекомендации по реализации Проекта «Билет в будущее» по профессиональной ориентации обучающихся 10-11 классов образовательных организаций Российской Федерации, реализующих </w:t>
      </w:r>
      <w:r w:rsidRPr="00AC493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программы основного общего и среднего общего образования, в соответствии с которыми разработана данная рабочая программа. </w:t>
      </w:r>
    </w:p>
    <w:p w:rsid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 xml:space="preserve">Особенность данной программы заключается в том, что </w:t>
      </w:r>
      <w:proofErr w:type="spellStart"/>
      <w:r w:rsidRPr="00AC493C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AC493C">
        <w:rPr>
          <w:rFonts w:ascii="Times New Roman" w:hAnsi="Times New Roman" w:cs="Times New Roman"/>
          <w:sz w:val="24"/>
          <w:szCs w:val="24"/>
        </w:rPr>
        <w:t xml:space="preserve"> работа будет осуществляться посредством многофункциональной информационн</w:t>
      </w:r>
      <w:proofErr w:type="gramStart"/>
      <w:r w:rsidRPr="00AC49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493C">
        <w:rPr>
          <w:rFonts w:ascii="Times New Roman" w:hAnsi="Times New Roman" w:cs="Times New Roman"/>
          <w:sz w:val="24"/>
          <w:szCs w:val="24"/>
        </w:rPr>
        <w:t xml:space="preserve"> сервисной онлайн-Платформы Проекта «Билет в будущее» (bvbinfo.ru) через использование предлагаемых инструментов (Всероссийские </w:t>
      </w:r>
      <w:proofErr w:type="spellStart"/>
      <w:r w:rsidRPr="00AC493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C493C">
        <w:rPr>
          <w:rFonts w:ascii="Times New Roman" w:hAnsi="Times New Roman" w:cs="Times New Roman"/>
          <w:sz w:val="24"/>
          <w:szCs w:val="24"/>
        </w:rPr>
        <w:t xml:space="preserve">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</w:t>
      </w:r>
      <w:proofErr w:type="gramStart"/>
      <w:r w:rsidRPr="00AC493C">
        <w:rPr>
          <w:rFonts w:ascii="Times New Roman" w:hAnsi="Times New Roman" w:cs="Times New Roman"/>
          <w:sz w:val="24"/>
          <w:szCs w:val="24"/>
        </w:rPr>
        <w:t>мультимедийные выставки; статьи и видеоматериалы), что позволит повысить интерес обучающихся к проблеме профессионального самоопределения.</w:t>
      </w:r>
      <w:proofErr w:type="gramEnd"/>
      <w:r w:rsidRPr="00AC493C">
        <w:rPr>
          <w:rFonts w:ascii="Times New Roman" w:hAnsi="Times New Roman" w:cs="Times New Roman"/>
          <w:sz w:val="24"/>
          <w:szCs w:val="24"/>
        </w:rPr>
        <w:t xml:space="preserve"> Уникальность Проекта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 Согласно методическим рекомендациям по реализации Проекта «Билет в будущее», помимо работы на онлайн-Платформе проекта, в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</w:t>
      </w:r>
      <w:proofErr w:type="gramStart"/>
      <w:r w:rsidRPr="00AC493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C493C">
        <w:rPr>
          <w:rFonts w:ascii="Times New Roman" w:hAnsi="Times New Roman" w:cs="Times New Roman"/>
          <w:sz w:val="24"/>
          <w:szCs w:val="24"/>
        </w:rPr>
        <w:t xml:space="preserve"> работодатели – т.е. будет присутствовать преемственность и согласованность действий всех участников на каждом из этапов этого процесса. В ходе </w:t>
      </w:r>
      <w:proofErr w:type="gramStart"/>
      <w:r w:rsidRPr="00AC493C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Pr="00AC493C">
        <w:rPr>
          <w:rFonts w:ascii="Times New Roman" w:hAnsi="Times New Roman" w:cs="Times New Roman"/>
          <w:sz w:val="24"/>
          <w:szCs w:val="24"/>
        </w:rPr>
        <w:t xml:space="preserve"> и групповых </w:t>
      </w:r>
      <w:proofErr w:type="spellStart"/>
      <w:r w:rsidRPr="00AC493C">
        <w:rPr>
          <w:rFonts w:ascii="Times New Roman" w:hAnsi="Times New Roman" w:cs="Times New Roman"/>
          <w:sz w:val="24"/>
          <w:szCs w:val="24"/>
        </w:rPr>
        <w:t>профконсультаций</w:t>
      </w:r>
      <w:proofErr w:type="spellEnd"/>
      <w:r w:rsidRPr="00AC493C">
        <w:rPr>
          <w:rFonts w:ascii="Times New Roman" w:hAnsi="Times New Roman" w:cs="Times New Roman"/>
          <w:sz w:val="24"/>
          <w:szCs w:val="24"/>
        </w:rPr>
        <w:t xml:space="preserve"> обучающимся будет оказана помощь в принятии осознанного выбора профессии, определении сферы деятельности в соответствии с индивидуальными психофизиологическими особенностями, интересами и склонностями, состоянием психофизического здоровья и социально- экономической ситуацией на рынке труда, а также помощь в планировании своего дальнейшего профессионального пути. Итогом </w:t>
      </w:r>
      <w:proofErr w:type="spellStart"/>
      <w:r w:rsidRPr="00AC493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C493C">
        <w:rPr>
          <w:rFonts w:ascii="Times New Roman" w:hAnsi="Times New Roman" w:cs="Times New Roman"/>
          <w:sz w:val="24"/>
          <w:szCs w:val="24"/>
        </w:rPr>
        <w:t xml:space="preserve"> работы с обучающимися станет построение образовательн</w:t>
      </w:r>
      <w:proofErr w:type="gramStart"/>
      <w:r w:rsidRPr="00AC49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493C">
        <w:rPr>
          <w:rFonts w:ascii="Times New Roman" w:hAnsi="Times New Roman" w:cs="Times New Roman"/>
          <w:sz w:val="24"/>
          <w:szCs w:val="24"/>
        </w:rPr>
        <w:t xml:space="preserve"> 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Цифровое портфолио, фиксирующееся в личных кабинетах участников и формирующееся на основе результатов </w:t>
      </w:r>
      <w:proofErr w:type="spellStart"/>
      <w:r w:rsidRPr="00AC493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AC493C">
        <w:rPr>
          <w:rFonts w:ascii="Times New Roman" w:hAnsi="Times New Roman" w:cs="Times New Roman"/>
          <w:sz w:val="24"/>
          <w:szCs w:val="24"/>
        </w:rPr>
        <w:t xml:space="preserve">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</w:t>
      </w:r>
      <w:r w:rsidRPr="00AC493C">
        <w:rPr>
          <w:rFonts w:ascii="Times New Roman" w:hAnsi="Times New Roman" w:cs="Times New Roman"/>
          <w:sz w:val="24"/>
          <w:szCs w:val="24"/>
        </w:rPr>
        <w:t>ного образования ребенка.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 xml:space="preserve"> Достижению поставленной цели воспитания школьников будет способствовать решение одной из основных задач - организация </w:t>
      </w:r>
      <w:proofErr w:type="spellStart"/>
      <w:r w:rsidRPr="00AC493C">
        <w:rPr>
          <w:rFonts w:ascii="Times New Roman" w:hAnsi="Times New Roman" w:cs="Times New Roman"/>
          <w:sz w:val="24"/>
          <w:szCs w:val="24"/>
        </w:rPr>
        <w:t>профориент</w:t>
      </w:r>
      <w:r w:rsidRPr="00AC493C">
        <w:rPr>
          <w:rFonts w:ascii="Times New Roman" w:hAnsi="Times New Roman" w:cs="Times New Roman"/>
          <w:sz w:val="24"/>
          <w:szCs w:val="24"/>
        </w:rPr>
        <w:t>ационной</w:t>
      </w:r>
      <w:proofErr w:type="spellEnd"/>
      <w:r w:rsidRPr="00AC493C">
        <w:rPr>
          <w:rFonts w:ascii="Times New Roman" w:hAnsi="Times New Roman" w:cs="Times New Roman"/>
          <w:sz w:val="24"/>
          <w:szCs w:val="24"/>
        </w:rPr>
        <w:t xml:space="preserve"> работы со школьниками.</w:t>
      </w:r>
    </w:p>
    <w:p w:rsidR="00AC493C" w:rsidRPr="00AC493C" w:rsidRDefault="00AC493C" w:rsidP="00AC493C">
      <w:pPr>
        <w:rPr>
          <w:rFonts w:ascii="Times New Roman" w:hAnsi="Times New Roman" w:cs="Times New Roman"/>
          <w:sz w:val="24"/>
          <w:szCs w:val="24"/>
        </w:rPr>
      </w:pPr>
      <w:r w:rsidRPr="00AC493C">
        <w:rPr>
          <w:rFonts w:ascii="Times New Roman" w:hAnsi="Times New Roman" w:cs="Times New Roman"/>
          <w:sz w:val="24"/>
          <w:szCs w:val="24"/>
        </w:rPr>
        <w:t xml:space="preserve">             Курс</w:t>
      </w:r>
      <w:r w:rsidRPr="00AC493C">
        <w:rPr>
          <w:rFonts w:ascii="Times New Roman" w:hAnsi="Times New Roman" w:cs="Times New Roman"/>
          <w:sz w:val="24"/>
          <w:szCs w:val="24"/>
        </w:rPr>
        <w:t xml:space="preserve"> «Россия - мои горизонты»</w:t>
      </w:r>
      <w:r w:rsidRPr="00AC493C">
        <w:rPr>
          <w:rFonts w:ascii="Times New Roman" w:hAnsi="Times New Roman" w:cs="Times New Roman"/>
          <w:sz w:val="24"/>
          <w:szCs w:val="24"/>
        </w:rPr>
        <w:tab/>
        <w:t>1/34 часа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493C">
        <w:rPr>
          <w:rFonts w:ascii="Times New Roman" w:hAnsi="Times New Roman" w:cs="Times New Roman"/>
          <w:sz w:val="24"/>
          <w:szCs w:val="24"/>
        </w:rPr>
        <w:t>10 класс</w:t>
      </w:r>
    </w:p>
    <w:p w:rsidR="00F1122A" w:rsidRPr="00AC493C" w:rsidRDefault="00F1122A" w:rsidP="00AC493C">
      <w:pPr>
        <w:rPr>
          <w:rFonts w:ascii="Times New Roman" w:hAnsi="Times New Roman" w:cs="Times New Roman"/>
          <w:b/>
          <w:sz w:val="24"/>
          <w:szCs w:val="24"/>
        </w:rPr>
      </w:pPr>
    </w:p>
    <w:sectPr w:rsidR="00F1122A" w:rsidRPr="00AC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8C"/>
    <w:rsid w:val="00AC493C"/>
    <w:rsid w:val="00BC118C"/>
    <w:rsid w:val="00F1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2023-11-25T18:32:00Z</dcterms:created>
  <dcterms:modified xsi:type="dcterms:W3CDTF">2023-11-25T18:32:00Z</dcterms:modified>
</cp:coreProperties>
</file>