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50" w:rsidRDefault="00680650" w:rsidP="00680650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учебного предмета «Литература» (для обучающихся 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класса).</w:t>
      </w:r>
    </w:p>
    <w:p w:rsidR="00680650" w:rsidRDefault="00680650" w:rsidP="00CF773A">
      <w:pPr>
        <w:pStyle w:val="TableParagraph"/>
        <w:ind w:left="108" w:right="98"/>
        <w:jc w:val="both"/>
        <w:rPr>
          <w:sz w:val="24"/>
        </w:rPr>
      </w:pPr>
    </w:p>
    <w:p w:rsidR="00CF773A" w:rsidRDefault="00CF773A" w:rsidP="00680650">
      <w:pPr>
        <w:pStyle w:val="TableParagraph"/>
        <w:ind w:left="108" w:right="98" w:firstLine="459"/>
        <w:jc w:val="both"/>
        <w:rPr>
          <w:sz w:val="24"/>
        </w:rPr>
      </w:pPr>
      <w:bookmarkStart w:id="0" w:name="_GoBack"/>
      <w:r>
        <w:rPr>
          <w:sz w:val="24"/>
        </w:rPr>
        <w:t xml:space="preserve">Федеральная рабочая программа учебного предмета «Литература» для обучающихся </w:t>
      </w:r>
      <w:r w:rsidR="003F64EF">
        <w:rPr>
          <w:sz w:val="24"/>
        </w:rPr>
        <w:t>8</w:t>
      </w:r>
      <w:r>
        <w:rPr>
          <w:sz w:val="24"/>
        </w:rPr>
        <w:t xml:space="preserve">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ООП ООО, представленных в ФГОС ООО,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"/>
          <w:sz w:val="24"/>
        </w:rPr>
        <w:t xml:space="preserve"> </w:t>
      </w:r>
      <w:r>
        <w:rPr>
          <w:sz w:val="24"/>
        </w:rPr>
        <w:t>2016</w:t>
      </w:r>
      <w:r>
        <w:rPr>
          <w:spacing w:val="2"/>
          <w:sz w:val="24"/>
        </w:rPr>
        <w:t xml:space="preserve"> </w:t>
      </w:r>
      <w:r>
        <w:rPr>
          <w:sz w:val="24"/>
        </w:rPr>
        <w:t>г</w:t>
      </w:r>
    </w:p>
    <w:p w:rsidR="00CF773A" w:rsidRDefault="00CF773A" w:rsidP="00680650">
      <w:pPr>
        <w:pStyle w:val="TableParagraph"/>
        <w:ind w:left="108" w:firstLine="459"/>
        <w:jc w:val="both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637-р)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CF773A" w:rsidRDefault="00CF773A" w:rsidP="00680650">
      <w:pPr>
        <w:pStyle w:val="TableParagraph"/>
        <w:ind w:left="108" w:right="94" w:firstLine="45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самосознания.</w:t>
      </w:r>
    </w:p>
    <w:p w:rsidR="00CF773A" w:rsidRDefault="00CF773A" w:rsidP="00680650">
      <w:pPr>
        <w:pStyle w:val="TableParagraph"/>
        <w:ind w:left="108" w:right="95" w:firstLine="459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составляют чтение и изучение выдающихся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русской и мировой литературы, что способствует постижению таких нравственных категорий,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эмоционально-эстетической реакции читателя, которая зависит от возрастных особенностей школьников,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читательского опыта</w:t>
      </w:r>
    </w:p>
    <w:p w:rsidR="00CF773A" w:rsidRDefault="00CF773A" w:rsidP="00680650">
      <w:pPr>
        <w:pStyle w:val="TableParagraph"/>
        <w:spacing w:before="1"/>
        <w:ind w:left="108" w:right="93" w:firstLine="459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с курсом литературного чтения на уровне начального общего образования,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 с курсом русского языка, истории и предметов художественного цикла, что способствует развитию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 мышления, художественного вкуса, формированию эстетического отношения к окружающему миру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воплощению в творческих работах различных жанров. В рабочей программе учтены все этапы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зарубежной литературы.</w:t>
      </w:r>
    </w:p>
    <w:p w:rsidR="00CF773A" w:rsidRDefault="00CF773A" w:rsidP="00680650">
      <w:pPr>
        <w:pStyle w:val="TableParagraph"/>
        <w:ind w:left="108" w:firstLine="459"/>
        <w:jc w:val="both"/>
        <w:rPr>
          <w:sz w:val="24"/>
        </w:rPr>
      </w:pPr>
      <w:r>
        <w:rPr>
          <w:sz w:val="24"/>
        </w:rPr>
        <w:t>Суммарно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литературы на уровне основного общего образования по программам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442 часа.</w:t>
      </w:r>
      <w:r w:rsidRPr="00CF773A">
        <w:rPr>
          <w:sz w:val="24"/>
        </w:rPr>
        <w:t xml:space="preserve"> </w:t>
      </w:r>
      <w:r>
        <w:rPr>
          <w:sz w:val="24"/>
        </w:rPr>
        <w:t xml:space="preserve">В </w:t>
      </w:r>
      <w:r w:rsidR="003F64EF">
        <w:rPr>
          <w:sz w:val="24"/>
        </w:rPr>
        <w:t>8</w:t>
      </w:r>
      <w:r>
        <w:rPr>
          <w:sz w:val="24"/>
        </w:rPr>
        <w:t xml:space="preserve"> классе на изучение литер</w:t>
      </w:r>
      <w:r w:rsidR="00611CAF">
        <w:rPr>
          <w:sz w:val="24"/>
        </w:rPr>
        <w:t>атуры отводится 2 часа в неделю, 68 часов в неделю.</w:t>
      </w:r>
    </w:p>
    <w:bookmarkEnd w:id="0"/>
    <w:p w:rsidR="00611CAF" w:rsidRDefault="00611CAF" w:rsidP="00CF773A">
      <w:pPr>
        <w:pStyle w:val="TableParagraph"/>
        <w:ind w:left="108"/>
        <w:jc w:val="both"/>
        <w:rPr>
          <w:sz w:val="24"/>
        </w:rPr>
      </w:pPr>
    </w:p>
    <w:sectPr w:rsidR="0061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3F64EF"/>
    <w:rsid w:val="004460C9"/>
    <w:rsid w:val="00611CAF"/>
    <w:rsid w:val="00680650"/>
    <w:rsid w:val="006D0014"/>
    <w:rsid w:val="008653C8"/>
    <w:rsid w:val="00B658E2"/>
    <w:rsid w:val="00C233EF"/>
    <w:rsid w:val="00C94FE5"/>
    <w:rsid w:val="00CF773A"/>
    <w:rsid w:val="00D0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A216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6806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650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2023-11-23T17:30:00Z</dcterms:created>
  <dcterms:modified xsi:type="dcterms:W3CDTF">2023-11-23T18:24:00Z</dcterms:modified>
</cp:coreProperties>
</file>