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F3" w:rsidRPr="00FF74F3" w:rsidRDefault="00FF74F3" w:rsidP="005151EF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 w:rsidRPr="00FF74F3">
        <w:rPr>
          <w:b/>
          <w:sz w:val="24"/>
          <w:szCs w:val="24"/>
        </w:rPr>
        <w:t>Аннотация к рабочей программе курса внеурочной деятельности «</w:t>
      </w:r>
      <w:r w:rsidR="008A6E00">
        <w:rPr>
          <w:b/>
          <w:sz w:val="24"/>
          <w:szCs w:val="24"/>
        </w:rPr>
        <w:t>Начальная военная подготовка</w:t>
      </w:r>
      <w:r w:rsidRPr="00FF74F3">
        <w:rPr>
          <w:b/>
          <w:sz w:val="24"/>
          <w:szCs w:val="24"/>
        </w:rPr>
        <w:t xml:space="preserve">» (для обучающихся </w:t>
      </w:r>
      <w:r w:rsidR="008A6E00">
        <w:rPr>
          <w:b/>
          <w:sz w:val="24"/>
          <w:szCs w:val="24"/>
        </w:rPr>
        <w:t>10</w:t>
      </w:r>
      <w:r w:rsidRPr="00FF74F3">
        <w:rPr>
          <w:b/>
          <w:sz w:val="24"/>
          <w:szCs w:val="24"/>
        </w:rPr>
        <w:t xml:space="preserve"> класс</w:t>
      </w:r>
      <w:r w:rsidR="008A6E00">
        <w:rPr>
          <w:b/>
          <w:sz w:val="24"/>
          <w:szCs w:val="24"/>
        </w:rPr>
        <w:t>а</w:t>
      </w:r>
      <w:r w:rsidRPr="00FF74F3">
        <w:rPr>
          <w:b/>
          <w:sz w:val="24"/>
          <w:szCs w:val="24"/>
        </w:rPr>
        <w:t>).</w:t>
      </w:r>
    </w:p>
    <w:p w:rsidR="00FF74F3" w:rsidRDefault="00FF74F3" w:rsidP="005151E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8A6E00" w:rsidRPr="0007008C" w:rsidRDefault="008A6E00" w:rsidP="008A6E00">
      <w:pPr>
        <w:pStyle w:val="Default"/>
        <w:ind w:firstLine="709"/>
        <w:jc w:val="both"/>
        <w:rPr>
          <w:color w:val="auto"/>
        </w:rPr>
      </w:pPr>
      <w:r w:rsidRPr="0007008C">
        <w:rPr>
          <w:color w:val="auto"/>
        </w:rPr>
        <w:t xml:space="preserve">   В программе конкретизируется содержание тем и приводится последовательность их изучения с учётом </w:t>
      </w:r>
      <w:proofErr w:type="spellStart"/>
      <w:r w:rsidRPr="0007008C">
        <w:rPr>
          <w:color w:val="auto"/>
        </w:rPr>
        <w:t>межпредметных</w:t>
      </w:r>
      <w:proofErr w:type="spellEnd"/>
      <w:r w:rsidRPr="0007008C">
        <w:rPr>
          <w:color w:val="auto"/>
        </w:rPr>
        <w:t xml:space="preserve"> и </w:t>
      </w:r>
      <w:proofErr w:type="spellStart"/>
      <w:r w:rsidRPr="0007008C">
        <w:rPr>
          <w:color w:val="auto"/>
        </w:rPr>
        <w:t>внутрипредметных</w:t>
      </w:r>
      <w:proofErr w:type="spellEnd"/>
      <w:r w:rsidRPr="0007008C">
        <w:rPr>
          <w:color w:val="auto"/>
        </w:rPr>
        <w:t xml:space="preserve"> связей, логики учебного процесса, возрастных особенностей обучающихся. </w:t>
      </w:r>
    </w:p>
    <w:p w:rsidR="008A6E00" w:rsidRPr="0007008C" w:rsidRDefault="008A6E00" w:rsidP="008A6E00">
      <w:pPr>
        <w:pStyle w:val="Default"/>
        <w:ind w:firstLine="709"/>
        <w:jc w:val="both"/>
        <w:rPr>
          <w:color w:val="auto"/>
        </w:rPr>
      </w:pPr>
      <w:r w:rsidRPr="0007008C">
        <w:rPr>
          <w:color w:val="auto"/>
        </w:rPr>
        <w:t xml:space="preserve">   Программа предусматривает изучение военного дела в объёме одиночной подготовки военнослужащего мотострелковых войск, что позволяет 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</w:t>
      </w:r>
      <w:proofErr w:type="spellStart"/>
      <w:r w:rsidRPr="0007008C">
        <w:rPr>
          <w:color w:val="auto"/>
        </w:rPr>
        <w:t>Россгвардии</w:t>
      </w:r>
      <w:proofErr w:type="spellEnd"/>
      <w:r w:rsidRPr="0007008C">
        <w:rPr>
          <w:color w:val="auto"/>
        </w:rPr>
        <w:t xml:space="preserve">, МВД России, МЧС России, ФСБ России. </w:t>
      </w:r>
    </w:p>
    <w:p w:rsidR="008A6E00" w:rsidRPr="0007008C" w:rsidRDefault="008A6E00" w:rsidP="008A6E00">
      <w:pPr>
        <w:pStyle w:val="Default"/>
        <w:ind w:firstLine="709"/>
        <w:jc w:val="both"/>
        <w:rPr>
          <w:color w:val="auto"/>
        </w:rPr>
      </w:pPr>
      <w:r w:rsidRPr="008A6E00">
        <w:rPr>
          <w:bCs/>
          <w:color w:val="auto"/>
        </w:rPr>
        <w:t xml:space="preserve">Цель </w:t>
      </w:r>
      <w:r w:rsidRPr="008A6E00">
        <w:rPr>
          <w:color w:val="auto"/>
        </w:rPr>
        <w:t>— рас</w:t>
      </w:r>
      <w:bookmarkStart w:id="0" w:name="_GoBack"/>
      <w:bookmarkEnd w:id="0"/>
      <w:r w:rsidRPr="008A6E00">
        <w:rPr>
          <w:color w:val="auto"/>
        </w:rPr>
        <w:t>ширение и практическое закрепление знаний, умений и навыков военного дела,</w:t>
      </w:r>
      <w:r w:rsidRPr="0007008C">
        <w:rPr>
          <w:color w:val="auto"/>
        </w:rPr>
        <w:t xml:space="preserve"> полученных при освоении раздела «Основы военной службы» Примерной рабочей программы среднего общего образования «Основы безопасности жизнедеятельности». </w:t>
      </w:r>
    </w:p>
    <w:p w:rsidR="008A6E00" w:rsidRPr="0007008C" w:rsidRDefault="008A6E00" w:rsidP="008A6E00">
      <w:pPr>
        <w:pStyle w:val="Default"/>
        <w:ind w:firstLine="709"/>
        <w:jc w:val="both"/>
        <w:rPr>
          <w:rFonts w:eastAsia="Times New Roman"/>
          <w:lang w:eastAsia="ar-SA"/>
          <w14:ligatures w14:val="none"/>
        </w:rPr>
      </w:pPr>
      <w:r w:rsidRPr="0007008C">
        <w:rPr>
          <w:color w:val="auto"/>
        </w:rPr>
        <w:t xml:space="preserve">   Программа ориентирована на обучающихся 10 класса</w:t>
      </w:r>
      <w:r>
        <w:rPr>
          <w:color w:val="auto"/>
        </w:rPr>
        <w:t xml:space="preserve"> и</w:t>
      </w:r>
      <w:r w:rsidRPr="0007008C">
        <w:t xml:space="preserve"> рассчитана на 34 часа, в рамках которых предусмотрены такие формы работы, как 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игры.</w:t>
      </w:r>
    </w:p>
    <w:p w:rsidR="008A6E00" w:rsidRPr="0007008C" w:rsidRDefault="008A6E00" w:rsidP="008A6E00">
      <w:pPr>
        <w:pStyle w:val="Default"/>
        <w:ind w:firstLine="709"/>
        <w:jc w:val="both"/>
        <w:rPr>
          <w:color w:val="auto"/>
        </w:rPr>
      </w:pPr>
      <w:r w:rsidRPr="0007008C">
        <w:rPr>
          <w:color w:val="auto"/>
        </w:rPr>
        <w:t xml:space="preserve">   Учебный процесс осуществляется в соответствии с учебным планом и рассчитан на проведение занятий по 1 часу 1 раз в неделю. Учебный план предполагает </w:t>
      </w:r>
      <w:proofErr w:type="spellStart"/>
      <w:r w:rsidRPr="0007008C">
        <w:rPr>
          <w:color w:val="auto"/>
        </w:rPr>
        <w:t>геймификацию</w:t>
      </w:r>
      <w:proofErr w:type="spellEnd"/>
      <w:r w:rsidRPr="0007008C">
        <w:rPr>
          <w:color w:val="auto"/>
        </w:rPr>
        <w:t xml:space="preserve"> (объединение всех элементов образовательно-воспитательного процесса в единый игровой сценарий). Занятия проводятся в практико-ориентированном формате. </w:t>
      </w:r>
    </w:p>
    <w:p w:rsidR="00325DD6" w:rsidRDefault="00325DD6" w:rsidP="008A6E00">
      <w:pPr>
        <w:pStyle w:val="20"/>
        <w:shd w:val="clear" w:color="auto" w:fill="auto"/>
        <w:spacing w:before="0" w:after="0" w:line="240" w:lineRule="auto"/>
        <w:ind w:firstLine="709"/>
      </w:pPr>
    </w:p>
    <w:sectPr w:rsidR="0032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5"/>
    <w:rsid w:val="000B0A25"/>
    <w:rsid w:val="00325DD6"/>
    <w:rsid w:val="005151EF"/>
    <w:rsid w:val="008A6E00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B6FA"/>
  <w15:chartTrackingRefBased/>
  <w15:docId w15:val="{6D61DA30-60A9-4903-BD7E-B23BEBE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5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51EF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A6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2023-11-23T18:11:00Z</dcterms:created>
  <dcterms:modified xsi:type="dcterms:W3CDTF">2023-11-23T18:21:00Z</dcterms:modified>
</cp:coreProperties>
</file>